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31" w:rsidRDefault="00D43C31" w:rsidP="00D43C31">
      <w:pPr>
        <w:jc w:val="center"/>
      </w:pPr>
      <w:r>
        <w:rPr>
          <w:rFonts w:ascii="Times New Roman" w:hAnsi="Times New Roman"/>
          <w:b/>
          <w:noProof/>
        </w:rPr>
        <w:drawing>
          <wp:inline distT="0" distB="0" distL="0" distR="0" wp14:anchorId="453A74D7" wp14:editId="6EA13545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31" w:rsidRDefault="00D43C31" w:rsidP="00D43C31">
      <w:pPr>
        <w:jc w:val="center"/>
      </w:pPr>
    </w:p>
    <w:p w:rsidR="00D43C31" w:rsidRPr="00D43C31" w:rsidRDefault="00D43C31" w:rsidP="00D43C31">
      <w:pPr>
        <w:jc w:val="center"/>
        <w:rPr>
          <w:rFonts w:ascii="Times New Roman" w:hAnsi="Times New Roman" w:cs="Times New Roman"/>
          <w:b/>
        </w:rPr>
      </w:pPr>
      <w:r w:rsidRPr="00D43C31">
        <w:rPr>
          <w:rFonts w:ascii="Times New Roman" w:hAnsi="Times New Roman" w:cs="Times New Roman"/>
          <w:b/>
        </w:rPr>
        <w:t>ВЕСЕННИЙ ПРАЗДНИК ФОНТАНОВ 2019</w:t>
      </w:r>
    </w:p>
    <w:p w:rsidR="00D43C31" w:rsidRPr="00D43C31" w:rsidRDefault="00D43C31" w:rsidP="00D43C31">
      <w:pPr>
        <w:jc w:val="center"/>
        <w:rPr>
          <w:rFonts w:ascii="Times New Roman" w:hAnsi="Times New Roman" w:cs="Times New Roman"/>
          <w:b/>
        </w:rPr>
      </w:pPr>
      <w:r w:rsidRPr="00D43C31">
        <w:rPr>
          <w:rFonts w:ascii="Times New Roman" w:hAnsi="Times New Roman" w:cs="Times New Roman"/>
          <w:b/>
        </w:rPr>
        <w:t xml:space="preserve">ГЕНИЙ И МЕСТО. </w:t>
      </w:r>
    </w:p>
    <w:p w:rsidR="00D43C31" w:rsidRPr="00D43C31" w:rsidRDefault="00D43C31" w:rsidP="00D43C31">
      <w:pPr>
        <w:jc w:val="center"/>
        <w:rPr>
          <w:rFonts w:ascii="Times New Roman" w:hAnsi="Times New Roman" w:cs="Times New Roman"/>
          <w:b/>
        </w:rPr>
      </w:pPr>
      <w:r w:rsidRPr="00D43C31">
        <w:rPr>
          <w:rFonts w:ascii="Times New Roman" w:hAnsi="Times New Roman" w:cs="Times New Roman"/>
          <w:b/>
          <w:shd w:val="clear" w:color="auto" w:fill="FFFFFF"/>
        </w:rPr>
        <w:t xml:space="preserve">К 220-ЛЕТИЮ СО ДНЯ РОЖДЕНИЯ </w:t>
      </w:r>
      <w:r w:rsidRPr="00D43C31">
        <w:rPr>
          <w:rStyle w:val="a3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А</w:t>
      </w:r>
      <w:r w:rsidRPr="00D43C31">
        <w:rPr>
          <w:rFonts w:ascii="Times New Roman" w:hAnsi="Times New Roman" w:cs="Times New Roman"/>
          <w:b/>
          <w:shd w:val="clear" w:color="auto" w:fill="FFFFFF"/>
        </w:rPr>
        <w:t>. </w:t>
      </w:r>
      <w:r w:rsidRPr="00D43C31">
        <w:rPr>
          <w:rStyle w:val="a3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С</w:t>
      </w:r>
      <w:r w:rsidRPr="00D43C31">
        <w:rPr>
          <w:rFonts w:ascii="Times New Roman" w:hAnsi="Times New Roman" w:cs="Times New Roman"/>
          <w:b/>
          <w:shd w:val="clear" w:color="auto" w:fill="FFFFFF"/>
        </w:rPr>
        <w:t>. </w:t>
      </w:r>
      <w:r w:rsidRPr="00D43C31">
        <w:rPr>
          <w:rStyle w:val="a3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ПУШКИНА</w:t>
      </w:r>
    </w:p>
    <w:p w:rsidR="00110E77" w:rsidRDefault="00110E77" w:rsidP="00D43C31">
      <w:pPr>
        <w:jc w:val="center"/>
        <w:rPr>
          <w:rFonts w:ascii="Times New Roman" w:hAnsi="Times New Roman" w:cs="Times New Roman"/>
          <w:b/>
        </w:rPr>
      </w:pPr>
    </w:p>
    <w:p w:rsidR="00110E77" w:rsidRDefault="00110E77" w:rsidP="00110E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 мая 2018 </w:t>
      </w:r>
      <w:r w:rsidRPr="00D43C31">
        <w:rPr>
          <w:rFonts w:ascii="Times New Roman" w:hAnsi="Times New Roman" w:cs="Times New Roman"/>
          <w:b/>
        </w:rPr>
        <w:t>13:00</w:t>
      </w:r>
    </w:p>
    <w:p w:rsidR="00D43C31" w:rsidRDefault="00110E77" w:rsidP="00D43C31">
      <w:pPr>
        <w:jc w:val="center"/>
        <w:rPr>
          <w:rFonts w:ascii="Times New Roman" w:hAnsi="Times New Roman" w:cs="Times New Roman"/>
          <w:b/>
        </w:rPr>
      </w:pPr>
      <w:r w:rsidRPr="00D43C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</w:t>
      </w:r>
      <w:r w:rsidRPr="00D43C31">
        <w:rPr>
          <w:rFonts w:ascii="Times New Roman" w:hAnsi="Times New Roman" w:cs="Times New Roman"/>
          <w:b/>
        </w:rPr>
        <w:t>ижний парк</w:t>
      </w:r>
    </w:p>
    <w:p w:rsidR="00D43C31" w:rsidRDefault="00D43C31" w:rsidP="00D43C31">
      <w:pPr>
        <w:jc w:val="center"/>
        <w:rPr>
          <w:rFonts w:ascii="Times New Roman" w:hAnsi="Times New Roman" w:cs="Times New Roman"/>
          <w:b/>
        </w:rPr>
      </w:pPr>
    </w:p>
    <w:p w:rsidR="00D43C31" w:rsidRPr="000F592B" w:rsidRDefault="00D43C31" w:rsidP="00D43C31">
      <w:pPr>
        <w:rPr>
          <w:rFonts w:ascii="Times New Roman" w:hAnsi="Times New Roman" w:cs="Times New Roman"/>
        </w:rPr>
      </w:pPr>
      <w:bookmarkStart w:id="0" w:name="_GoBack"/>
      <w:r w:rsidRPr="000F592B">
        <w:rPr>
          <w:rFonts w:ascii="Times New Roman" w:hAnsi="Times New Roman" w:cs="Times New Roman"/>
        </w:rPr>
        <w:t xml:space="preserve">18 мая в 13:00 на Большом каскаде состоится весенний Праздник фонтанов, который по традиции откроет летний сезон в </w:t>
      </w:r>
      <w:r w:rsidR="002E32BC">
        <w:rPr>
          <w:rFonts w:ascii="Times New Roman" w:hAnsi="Times New Roman" w:cs="Times New Roman"/>
        </w:rPr>
        <w:t>ГМЗ</w:t>
      </w:r>
      <w:r w:rsidRPr="000F592B">
        <w:rPr>
          <w:rFonts w:ascii="Times New Roman" w:hAnsi="Times New Roman" w:cs="Times New Roman"/>
        </w:rPr>
        <w:t xml:space="preserve"> «Петергоф». В этом году церемонию посвятят 220-летию со дня рождения А.С. Пушкина. </w:t>
      </w:r>
    </w:p>
    <w:p w:rsidR="007C6E35" w:rsidRPr="000F592B" w:rsidRDefault="007C6E35" w:rsidP="00D43C31">
      <w:pPr>
        <w:rPr>
          <w:rFonts w:ascii="Times New Roman" w:hAnsi="Times New Roman" w:cs="Times New Roman"/>
        </w:rPr>
      </w:pPr>
      <w:r w:rsidRPr="000F592B">
        <w:rPr>
          <w:rFonts w:ascii="Times New Roman" w:hAnsi="Times New Roman" w:cs="Times New Roman"/>
        </w:rPr>
        <w:t>А.С. Пушкин, г</w:t>
      </w:r>
      <w:r w:rsidR="00D43C31" w:rsidRPr="000F592B">
        <w:rPr>
          <w:rFonts w:ascii="Times New Roman" w:hAnsi="Times New Roman" w:cs="Times New Roman"/>
        </w:rPr>
        <w:t xml:space="preserve">ениальный поэт, на сказках </w:t>
      </w:r>
      <w:r w:rsidRPr="000F592B">
        <w:rPr>
          <w:rFonts w:ascii="Times New Roman" w:hAnsi="Times New Roman" w:cs="Times New Roman"/>
        </w:rPr>
        <w:t>которого растет каждый ребенок, на уроках литературы по его произведениям изучают историю и характеры современников, на протяжении жизни смотрят спектакли и цитируют строки из его поэм.</w:t>
      </w:r>
    </w:p>
    <w:p w:rsidR="001B105B" w:rsidRPr="000F592B" w:rsidRDefault="000F592B" w:rsidP="00EF6F9F">
      <w:pPr>
        <w:rPr>
          <w:rFonts w:ascii="Times New Roman" w:hAnsi="Times New Roman" w:cs="Times New Roman"/>
        </w:rPr>
      </w:pPr>
      <w:r w:rsidRPr="000F592B">
        <w:rPr>
          <w:rFonts w:ascii="Times New Roman" w:hAnsi="Times New Roman" w:cs="Times New Roman"/>
        </w:rPr>
        <w:t>Мы назвали этот праздник «</w:t>
      </w:r>
      <w:r w:rsidR="00BA66BD" w:rsidRPr="000F592B">
        <w:rPr>
          <w:rFonts w:ascii="Times New Roman" w:hAnsi="Times New Roman" w:cs="Times New Roman"/>
        </w:rPr>
        <w:t>Гений и место</w:t>
      </w:r>
      <w:r w:rsidRPr="000F592B">
        <w:rPr>
          <w:rFonts w:ascii="Times New Roman" w:hAnsi="Times New Roman" w:cs="Times New Roman"/>
        </w:rPr>
        <w:t>»</w:t>
      </w:r>
      <w:r w:rsidR="00BA66BD" w:rsidRPr="000F592B">
        <w:rPr>
          <w:rFonts w:ascii="Times New Roman" w:hAnsi="Times New Roman" w:cs="Times New Roman"/>
        </w:rPr>
        <w:t xml:space="preserve">. </w:t>
      </w:r>
      <w:r w:rsidR="00585A7C" w:rsidRPr="000F592B">
        <w:rPr>
          <w:rFonts w:ascii="Times New Roman" w:hAnsi="Times New Roman" w:cs="Times New Roman"/>
        </w:rPr>
        <w:t xml:space="preserve">Петергоф и парк Александрия – не менее пушкинские места, чем Петербург и Москва. Здесь </w:t>
      </w:r>
      <w:r w:rsidR="00E30ADE" w:rsidRPr="000F592B">
        <w:rPr>
          <w:rFonts w:ascii="Times New Roman" w:hAnsi="Times New Roman" w:cs="Times New Roman"/>
        </w:rPr>
        <w:t xml:space="preserve">А.С. </w:t>
      </w:r>
      <w:r w:rsidR="00EF6F9F" w:rsidRPr="000F592B">
        <w:rPr>
          <w:rFonts w:ascii="Times New Roman" w:hAnsi="Times New Roman" w:cs="Times New Roman"/>
        </w:rPr>
        <w:t xml:space="preserve">Пушкин </w:t>
      </w:r>
      <w:r w:rsidR="00E30ADE" w:rsidRPr="000F592B">
        <w:rPr>
          <w:rFonts w:ascii="Times New Roman" w:hAnsi="Times New Roman" w:cs="Times New Roman"/>
        </w:rPr>
        <w:t xml:space="preserve">бывал </w:t>
      </w:r>
      <w:r w:rsidR="008F7A4F">
        <w:rPr>
          <w:rFonts w:ascii="Times New Roman" w:hAnsi="Times New Roman" w:cs="Times New Roman"/>
        </w:rPr>
        <w:t>на торжествах</w:t>
      </w:r>
      <w:r w:rsidR="00585A7C" w:rsidRPr="000F592B">
        <w:rPr>
          <w:rFonts w:ascii="Times New Roman" w:hAnsi="Times New Roman" w:cs="Times New Roman"/>
        </w:rPr>
        <w:t xml:space="preserve">, </w:t>
      </w:r>
      <w:r w:rsidR="00EF6F9F" w:rsidRPr="000F592B">
        <w:rPr>
          <w:rFonts w:ascii="Times New Roman" w:hAnsi="Times New Roman" w:cs="Times New Roman"/>
        </w:rPr>
        <w:t xml:space="preserve">в императорских дворцах читали детям </w:t>
      </w:r>
      <w:r w:rsidR="00585A7C" w:rsidRPr="000F592B">
        <w:rPr>
          <w:rFonts w:ascii="Times New Roman" w:hAnsi="Times New Roman" w:cs="Times New Roman"/>
        </w:rPr>
        <w:t xml:space="preserve">его </w:t>
      </w:r>
      <w:r w:rsidR="00EF6F9F" w:rsidRPr="000F592B">
        <w:rPr>
          <w:rFonts w:ascii="Times New Roman" w:hAnsi="Times New Roman" w:cs="Times New Roman"/>
        </w:rPr>
        <w:t xml:space="preserve">сказки, здесь </w:t>
      </w:r>
      <w:r w:rsidR="00585A7C" w:rsidRPr="000F592B">
        <w:rPr>
          <w:rFonts w:ascii="Times New Roman" w:hAnsi="Times New Roman" w:cs="Times New Roman"/>
        </w:rPr>
        <w:t>до сих пор аллеи хр</w:t>
      </w:r>
      <w:r w:rsidR="001B105B" w:rsidRPr="000F592B">
        <w:rPr>
          <w:rFonts w:ascii="Times New Roman" w:hAnsi="Times New Roman" w:cs="Times New Roman"/>
        </w:rPr>
        <w:t>анят шорох роскошных платьев и пад</w:t>
      </w:r>
      <w:r w:rsidR="00585A7C" w:rsidRPr="000F592B">
        <w:rPr>
          <w:rFonts w:ascii="Times New Roman" w:hAnsi="Times New Roman" w:cs="Times New Roman"/>
        </w:rPr>
        <w:t>ающие тени от в</w:t>
      </w:r>
      <w:r w:rsidR="00BA66BD" w:rsidRPr="000F592B">
        <w:rPr>
          <w:rFonts w:ascii="Times New Roman" w:hAnsi="Times New Roman" w:cs="Times New Roman"/>
        </w:rPr>
        <w:t xml:space="preserve">ысоких цилиндров джентльменов. </w:t>
      </w:r>
      <w:r w:rsidR="001B105B" w:rsidRPr="000F592B">
        <w:rPr>
          <w:rFonts w:ascii="Times New Roman" w:hAnsi="Times New Roman" w:cs="Times New Roman"/>
        </w:rPr>
        <w:t>Десятки уч</w:t>
      </w:r>
      <w:r w:rsidR="003C35A0" w:rsidRPr="000F592B">
        <w:rPr>
          <w:rFonts w:ascii="Times New Roman" w:hAnsi="Times New Roman" w:cs="Times New Roman"/>
        </w:rPr>
        <w:t xml:space="preserve">астников спектакля представят </w:t>
      </w:r>
      <w:r w:rsidR="00585A7C" w:rsidRPr="000F592B">
        <w:rPr>
          <w:rFonts w:ascii="Times New Roman" w:hAnsi="Times New Roman" w:cs="Times New Roman"/>
        </w:rPr>
        <w:t xml:space="preserve">несколько красочных этюдов </w:t>
      </w:r>
      <w:r w:rsidR="001B105B" w:rsidRPr="000F592B">
        <w:rPr>
          <w:rFonts w:ascii="Times New Roman" w:hAnsi="Times New Roman" w:cs="Times New Roman"/>
        </w:rPr>
        <w:t xml:space="preserve">о жизни </w:t>
      </w:r>
      <w:r w:rsidR="00585A7C" w:rsidRPr="000F592B">
        <w:rPr>
          <w:rFonts w:ascii="Times New Roman" w:hAnsi="Times New Roman" w:cs="Times New Roman"/>
        </w:rPr>
        <w:t>Пушкин</w:t>
      </w:r>
      <w:r w:rsidR="001B105B" w:rsidRPr="000F592B">
        <w:rPr>
          <w:rFonts w:ascii="Times New Roman" w:hAnsi="Times New Roman" w:cs="Times New Roman"/>
        </w:rPr>
        <w:t>а, о героях его произведений, покажут фрагменты из знаменитых балетов</w:t>
      </w:r>
      <w:r w:rsidR="003C35A0" w:rsidRPr="000F592B">
        <w:rPr>
          <w:rFonts w:ascii="Times New Roman" w:hAnsi="Times New Roman" w:cs="Times New Roman"/>
        </w:rPr>
        <w:t>, поставленных</w:t>
      </w:r>
      <w:r w:rsidR="001B105B" w:rsidRPr="000F592B">
        <w:rPr>
          <w:rFonts w:ascii="Times New Roman" w:hAnsi="Times New Roman" w:cs="Times New Roman"/>
        </w:rPr>
        <w:t xml:space="preserve"> по </w:t>
      </w:r>
      <w:r w:rsidR="003C35A0" w:rsidRPr="000F592B">
        <w:rPr>
          <w:rFonts w:ascii="Times New Roman" w:hAnsi="Times New Roman" w:cs="Times New Roman"/>
        </w:rPr>
        <w:t xml:space="preserve">любимым </w:t>
      </w:r>
      <w:r w:rsidR="001B105B" w:rsidRPr="000F592B">
        <w:rPr>
          <w:rFonts w:ascii="Times New Roman" w:hAnsi="Times New Roman" w:cs="Times New Roman"/>
        </w:rPr>
        <w:t xml:space="preserve">сказкам. </w:t>
      </w:r>
    </w:p>
    <w:p w:rsidR="001B105B" w:rsidRPr="000F592B" w:rsidRDefault="001B105B" w:rsidP="001B105B">
      <w:pPr>
        <w:rPr>
          <w:rFonts w:ascii="Times New Roman" w:hAnsi="Times New Roman" w:cs="Times New Roman"/>
        </w:rPr>
      </w:pPr>
      <w:r w:rsidRPr="000F592B">
        <w:rPr>
          <w:rFonts w:ascii="Times New Roman" w:hAnsi="Times New Roman" w:cs="Times New Roman"/>
        </w:rPr>
        <w:t>Во время одной из сцен на Большом каскаде появится грандиозная библиотека</w:t>
      </w:r>
      <w:r w:rsidR="003C35A0" w:rsidRPr="000F592B">
        <w:rPr>
          <w:rFonts w:ascii="Times New Roman" w:hAnsi="Times New Roman" w:cs="Times New Roman"/>
        </w:rPr>
        <w:t>.</w:t>
      </w:r>
      <w:r w:rsidR="000F592B" w:rsidRPr="000F592B">
        <w:rPr>
          <w:rFonts w:ascii="Times New Roman" w:hAnsi="Times New Roman" w:cs="Times New Roman"/>
        </w:rPr>
        <w:t xml:space="preserve"> </w:t>
      </w:r>
      <w:r w:rsidRPr="000F592B">
        <w:rPr>
          <w:rFonts w:ascii="Times New Roman" w:hAnsi="Times New Roman" w:cs="Times New Roman"/>
        </w:rPr>
        <w:t xml:space="preserve">Эпизод будет связан с </w:t>
      </w:r>
      <w:r w:rsidR="003C35A0" w:rsidRPr="000F592B">
        <w:rPr>
          <w:rFonts w:ascii="Times New Roman" w:hAnsi="Times New Roman" w:cs="Times New Roman"/>
        </w:rPr>
        <w:t xml:space="preserve">цитатами и </w:t>
      </w:r>
      <w:r w:rsidRPr="000F592B">
        <w:rPr>
          <w:rFonts w:ascii="Times New Roman" w:hAnsi="Times New Roman" w:cs="Times New Roman"/>
        </w:rPr>
        <w:t>небольшими иллюстративными зарисовками из «Капитан</w:t>
      </w:r>
      <w:r w:rsidR="003C35A0" w:rsidRPr="000F592B">
        <w:rPr>
          <w:rFonts w:ascii="Times New Roman" w:hAnsi="Times New Roman" w:cs="Times New Roman"/>
        </w:rPr>
        <w:t xml:space="preserve">ской дочки», «Бориса Годунова» и </w:t>
      </w:r>
      <w:r w:rsidRPr="000F592B">
        <w:rPr>
          <w:rFonts w:ascii="Times New Roman" w:hAnsi="Times New Roman" w:cs="Times New Roman"/>
        </w:rPr>
        <w:t>«Истории Петра Первого».</w:t>
      </w:r>
    </w:p>
    <w:p w:rsidR="007D56ED" w:rsidRDefault="000F592B" w:rsidP="00EF6F9F">
      <w:pPr>
        <w:rPr>
          <w:rFonts w:ascii="Times New Roman" w:hAnsi="Times New Roman" w:cs="Times New Roman"/>
        </w:rPr>
      </w:pPr>
      <w:r w:rsidRPr="000F592B">
        <w:rPr>
          <w:rFonts w:ascii="Times New Roman" w:hAnsi="Times New Roman" w:cs="Times New Roman"/>
          <w:shd w:val="clear" w:color="auto" w:fill="FFFFFF"/>
        </w:rPr>
        <w:t>По традиции Весенний праздник фонтанов завершится пуском фонтанов и пиротехническими залпа</w:t>
      </w:r>
      <w:r w:rsidR="00110E77">
        <w:rPr>
          <w:rFonts w:ascii="Times New Roman" w:hAnsi="Times New Roman" w:cs="Times New Roman"/>
          <w:shd w:val="clear" w:color="auto" w:fill="FFFFFF"/>
        </w:rPr>
        <w:t>ми над Большим п</w:t>
      </w:r>
      <w:r w:rsidRPr="000F592B">
        <w:rPr>
          <w:rFonts w:ascii="Times New Roman" w:hAnsi="Times New Roman" w:cs="Times New Roman"/>
          <w:shd w:val="clear" w:color="auto" w:fill="FFFFFF"/>
        </w:rPr>
        <w:t>етергофским дворцом.</w:t>
      </w:r>
      <w:bookmarkEnd w:id="0"/>
    </w:p>
    <w:p w:rsidR="00110E77" w:rsidRPr="00110E77" w:rsidRDefault="00110E77" w:rsidP="007D56ED">
      <w:pPr>
        <w:rPr>
          <w:rFonts w:ascii="Times New Roman" w:hAnsi="Times New Roman" w:cs="Times New Roman"/>
        </w:rPr>
      </w:pPr>
    </w:p>
    <w:p w:rsidR="007D56ED" w:rsidRDefault="007D56ED" w:rsidP="007D56ED">
      <w:pPr>
        <w:rPr>
          <w:rFonts w:ascii="Times New Roman" w:hAnsi="Times New Roman" w:cs="Times New Roman"/>
          <w:b/>
        </w:rPr>
      </w:pPr>
      <w:r w:rsidRPr="00506C4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0CC17" wp14:editId="488251A4">
                <wp:simplePos x="0" y="0"/>
                <wp:positionH relativeFrom="column">
                  <wp:posOffset>-13336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E0F88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jj8AEAAPIDAAAOAAAAZHJzL2Uyb0RvYy54bWysU82O0zAQviPxDpbvNGmkIjZquoddwQVB&#10;xc/evY7dWPKfbNOkN+CM1EfgFTiAtNICz5C8EWMnDQgQEoiLNfbM983MN+P1eack2jPnhdEVXi5y&#10;jJimphZ6V+GXLx7ee4CRD0TXRBrNKnxgHp9v7t5Zt7ZkhWmMrJlDQKJ92doKNyHYMss8bZgifmEs&#10;0+DkxikS4Op2We1IC+xKZkWe389a42rrDGXew+vl6MSbxM85o+Ep554FJCsMtYV0unRexzPbrEm5&#10;c8Q2gk5lkH+oQhGhIelMdUkCQa+c+IVKCeqMNzwsqFGZ4VxQlnqAbpb5T908b4hlqRcQx9tZJv//&#10;aOmT/dYhUVe4wEgTBSPq3w+vh2P/uf8wHNHwpv/af+o/9jf9l/5meAv27fAO7Ojsb6fnIyqikq31&#10;JRBe6K2bbt5uXZSl404hLoW9giVJQkHrqEtzOMxzYF1AFB5XZ8tVXqwwouA7W4EFdNnIEtms8+ER&#10;MwpFo8JS6KgSKcn+sQ9j6CkEcLGqsY5khYNkMVjqZ4xD55BvrCjtHLuQDu0JbAuhlOmwnFKn6Ajj&#10;QsoZmKe0fwRO8RHK0j7+DXhGpMxGhxmshDbud9lDdyqZj/EnBca+owTXpj6kCSVpYLGSuNMniJv7&#10;4z3Bv3/VzTcAAAD//wMAUEsDBBQABgAIAAAAIQCnGcE43AAAAAYBAAAPAAAAZHJzL2Rvd25yZXYu&#10;eG1sTI7NTsMwEITvSLyDtUhcUOs0IGhDnAoh4FBOLVSC2yZekqjxOordNLw9ywmO86OZL19PrlMj&#10;DaH1bGAxT0ARV962XBt4f3ueLUGFiGyx80wGvinAujg/yzGz/sRbGnexVjLCIUMDTYx9pnWoGnIY&#10;5r4nluzLDw6jyKHWdsCTjLtOp0lyqx22LA8N9vTYUHXYHZ2Bz+DD035Tji+H7WbCq9eYflTWmMuL&#10;6eEeVKQp/pXhF1/QoRCm0h/ZBtUZmKULaYp/B0riVbq6AVUauE5BF7n+j1/8AAAA//8DAFBLAQIt&#10;ABQABgAIAAAAIQC2gziS/gAAAOEBAAATAAAAAAAAAAAAAAAAAAAAAABbQ29udGVudF9UeXBlc10u&#10;eG1sUEsBAi0AFAAGAAgAAAAhADj9If/WAAAAlAEAAAsAAAAAAAAAAAAAAAAALwEAAF9yZWxzLy5y&#10;ZWxzUEsBAi0AFAAGAAgAAAAhAJrLKOPwAQAA8gMAAA4AAAAAAAAAAAAAAAAALgIAAGRycy9lMm9E&#10;b2MueG1sUEsBAi0AFAAGAAgAAAAhAKcZwTjcAAAABgEAAA8AAAAAAAAAAAAAAAAAS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Pr="00506C47">
        <w:rPr>
          <w:rFonts w:ascii="Times New Roman" w:hAnsi="Times New Roman" w:cs="Times New Roman"/>
          <w:b/>
        </w:rPr>
        <w:t>Пресс-служба ГМЗ «Петергоф»</w:t>
      </w:r>
    </w:p>
    <w:p w:rsidR="007D56ED" w:rsidRPr="00607B8D" w:rsidRDefault="002E32BC" w:rsidP="007D56ED">
      <w:pPr>
        <w:rPr>
          <w:rStyle w:val="a4"/>
          <w:rFonts w:ascii="Times New Roman" w:hAnsi="Times New Roman" w:cs="Times New Roman"/>
        </w:rPr>
      </w:pPr>
      <w:hyperlink r:id="rId5" w:history="1">
        <w:r w:rsidR="007D56ED" w:rsidRPr="00506C47">
          <w:rPr>
            <w:rStyle w:val="a4"/>
            <w:rFonts w:ascii="Times New Roman" w:hAnsi="Times New Roman" w:cs="Times New Roman"/>
            <w:lang w:val="en-US"/>
          </w:rPr>
          <w:t>press</w:t>
        </w:r>
        <w:r w:rsidR="007D56ED" w:rsidRPr="00506C47">
          <w:rPr>
            <w:rStyle w:val="a4"/>
            <w:rFonts w:ascii="Times New Roman" w:hAnsi="Times New Roman" w:cs="Times New Roman"/>
          </w:rPr>
          <w:t>@</w:t>
        </w:r>
        <w:proofErr w:type="spellStart"/>
        <w:r w:rsidR="007D56ED" w:rsidRPr="00506C47">
          <w:rPr>
            <w:rStyle w:val="a4"/>
            <w:rFonts w:ascii="Times New Roman" w:hAnsi="Times New Roman" w:cs="Times New Roman"/>
            <w:lang w:val="en-US"/>
          </w:rPr>
          <w:t>peterhofmuseum</w:t>
        </w:r>
        <w:proofErr w:type="spellEnd"/>
        <w:r w:rsidR="007D56ED" w:rsidRPr="00506C47">
          <w:rPr>
            <w:rStyle w:val="a4"/>
            <w:rFonts w:ascii="Times New Roman" w:hAnsi="Times New Roman" w:cs="Times New Roman"/>
          </w:rPr>
          <w:t>.</w:t>
        </w:r>
        <w:proofErr w:type="spellStart"/>
        <w:r w:rsidR="007D56ED" w:rsidRPr="00506C4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D56ED" w:rsidRPr="00607B8D" w:rsidRDefault="007D56ED" w:rsidP="007D56ED">
      <w:pPr>
        <w:rPr>
          <w:rFonts w:ascii="Times New Roman" w:hAnsi="Times New Roman" w:cs="Times New Roman"/>
        </w:rPr>
      </w:pPr>
      <w:proofErr w:type="spellStart"/>
      <w:r w:rsidRPr="00506C47">
        <w:rPr>
          <w:rStyle w:val="a4"/>
          <w:rFonts w:ascii="Times New Roman" w:hAnsi="Times New Roman" w:cs="Times New Roman"/>
          <w:lang w:val="en-US"/>
        </w:rPr>
        <w:t>pr</w:t>
      </w:r>
      <w:proofErr w:type="spellEnd"/>
      <w:r w:rsidRPr="00607B8D">
        <w:rPr>
          <w:rStyle w:val="a4"/>
          <w:rFonts w:ascii="Times New Roman" w:hAnsi="Times New Roman" w:cs="Times New Roman"/>
        </w:rPr>
        <w:t>@</w:t>
      </w:r>
      <w:proofErr w:type="spellStart"/>
      <w:r w:rsidRPr="00506C47">
        <w:rPr>
          <w:rStyle w:val="a4"/>
          <w:rFonts w:ascii="Times New Roman" w:hAnsi="Times New Roman" w:cs="Times New Roman"/>
          <w:lang w:val="en-US"/>
        </w:rPr>
        <w:t>peterhofmuseum</w:t>
      </w:r>
      <w:proofErr w:type="spellEnd"/>
      <w:r w:rsidRPr="00607B8D">
        <w:rPr>
          <w:rStyle w:val="a4"/>
          <w:rFonts w:ascii="Times New Roman" w:hAnsi="Times New Roman" w:cs="Times New Roman"/>
        </w:rPr>
        <w:t>.</w:t>
      </w:r>
      <w:proofErr w:type="spellStart"/>
      <w:r w:rsidRPr="00506C47">
        <w:rPr>
          <w:rStyle w:val="a4"/>
          <w:rFonts w:ascii="Times New Roman" w:hAnsi="Times New Roman" w:cs="Times New Roman"/>
          <w:lang w:val="en-US"/>
        </w:rPr>
        <w:t>ru</w:t>
      </w:r>
      <w:proofErr w:type="spellEnd"/>
    </w:p>
    <w:p w:rsidR="007D56ED" w:rsidRPr="00506C47" w:rsidRDefault="007D56ED" w:rsidP="007D56ED">
      <w:pPr>
        <w:rPr>
          <w:rFonts w:ascii="Times New Roman" w:hAnsi="Times New Roman" w:cs="Times New Roman"/>
        </w:rPr>
      </w:pPr>
      <w:proofErr w:type="spellStart"/>
      <w:r w:rsidRPr="00506C47">
        <w:rPr>
          <w:rFonts w:ascii="Times New Roman" w:hAnsi="Times New Roman" w:cs="Times New Roman"/>
        </w:rPr>
        <w:t>м.т</w:t>
      </w:r>
      <w:proofErr w:type="spellEnd"/>
      <w:r w:rsidRPr="00506C47">
        <w:rPr>
          <w:rFonts w:ascii="Times New Roman" w:hAnsi="Times New Roman" w:cs="Times New Roman"/>
        </w:rPr>
        <w:t>. +7 (931) 002 43 22</w:t>
      </w:r>
    </w:p>
    <w:p w:rsidR="007D56ED" w:rsidRDefault="002E32BC" w:rsidP="007D56ED">
      <w:pPr>
        <w:rPr>
          <w:rStyle w:val="a4"/>
          <w:rFonts w:ascii="Times New Roman" w:hAnsi="Times New Roman" w:cs="Times New Roman"/>
        </w:rPr>
      </w:pPr>
      <w:hyperlink r:id="rId6" w:history="1">
        <w:r w:rsidR="007D56ED" w:rsidRPr="00506C47">
          <w:rPr>
            <w:rStyle w:val="a4"/>
            <w:rFonts w:ascii="Times New Roman" w:hAnsi="Times New Roman" w:cs="Times New Roman"/>
            <w:lang w:val="en-US"/>
          </w:rPr>
          <w:t>www</w:t>
        </w:r>
        <w:r w:rsidR="007D56ED" w:rsidRPr="00506C47">
          <w:rPr>
            <w:rStyle w:val="a4"/>
            <w:rFonts w:ascii="Times New Roman" w:hAnsi="Times New Roman" w:cs="Times New Roman"/>
          </w:rPr>
          <w:t>.</w:t>
        </w:r>
        <w:proofErr w:type="spellStart"/>
        <w:r w:rsidR="007D56ED" w:rsidRPr="00506C47">
          <w:rPr>
            <w:rStyle w:val="a4"/>
            <w:rFonts w:ascii="Times New Roman" w:hAnsi="Times New Roman" w:cs="Times New Roman"/>
            <w:lang w:val="en-US"/>
          </w:rPr>
          <w:t>peterhofmuseum</w:t>
        </w:r>
        <w:proofErr w:type="spellEnd"/>
        <w:r w:rsidR="007D56ED" w:rsidRPr="00506C47">
          <w:rPr>
            <w:rStyle w:val="a4"/>
            <w:rFonts w:ascii="Times New Roman" w:hAnsi="Times New Roman" w:cs="Times New Roman"/>
          </w:rPr>
          <w:t>.</w:t>
        </w:r>
        <w:proofErr w:type="spellStart"/>
        <w:r w:rsidR="007D56ED" w:rsidRPr="00506C4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0F592B" w:rsidRPr="007D56ED" w:rsidRDefault="000F592B" w:rsidP="007D56ED">
      <w:pPr>
        <w:rPr>
          <w:rFonts w:ascii="Times New Roman" w:hAnsi="Times New Roman" w:cs="Times New Roman"/>
        </w:rPr>
      </w:pPr>
    </w:p>
    <w:sectPr w:rsidR="000F592B" w:rsidRPr="007D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3E"/>
    <w:rsid w:val="000F592B"/>
    <w:rsid w:val="00110E77"/>
    <w:rsid w:val="001B105B"/>
    <w:rsid w:val="001C7D3E"/>
    <w:rsid w:val="002E32BC"/>
    <w:rsid w:val="003C35A0"/>
    <w:rsid w:val="00585A7C"/>
    <w:rsid w:val="007C6E35"/>
    <w:rsid w:val="007D56ED"/>
    <w:rsid w:val="008F7A4F"/>
    <w:rsid w:val="009B07B7"/>
    <w:rsid w:val="00BA66BD"/>
    <w:rsid w:val="00BA7AB8"/>
    <w:rsid w:val="00D43C31"/>
    <w:rsid w:val="00E30ADE"/>
    <w:rsid w:val="00E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ACCF"/>
  <w15:chartTrackingRefBased/>
  <w15:docId w15:val="{4DF4013D-128A-4910-8A56-BF9B3A94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3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3C31"/>
    <w:rPr>
      <w:i/>
      <w:iCs/>
    </w:rPr>
  </w:style>
  <w:style w:type="character" w:styleId="a4">
    <w:name w:val="Hyperlink"/>
    <w:basedOn w:val="a0"/>
    <w:uiPriority w:val="99"/>
    <w:unhideWhenUsed/>
    <w:rsid w:val="007D5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erhofmuseum.ru" TargetMode="External"/><Relationship Id="rId5" Type="http://schemas.openxmlformats.org/officeDocument/2006/relationships/hyperlink" Target="mailto:press@peterhofmuseu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Карпович</dc:creator>
  <cp:keywords/>
  <dc:description/>
  <cp:lastModifiedBy>Мария Сергеевна Оганесьянц</cp:lastModifiedBy>
  <cp:revision>3</cp:revision>
  <dcterms:created xsi:type="dcterms:W3CDTF">2019-04-11T13:33:00Z</dcterms:created>
  <dcterms:modified xsi:type="dcterms:W3CDTF">2019-04-11T13:37:00Z</dcterms:modified>
</cp:coreProperties>
</file>