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B9" w:rsidRDefault="002A4AFD" w:rsidP="002A4AFD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6A7F56CE" wp14:editId="323205A9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FD" w:rsidRPr="000E19D6" w:rsidRDefault="0059087B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ПОКАЗ</w:t>
      </w:r>
      <w:r w:rsidR="00C4686E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4686E">
        <w:rPr>
          <w:rFonts w:ascii="Times New Roman" w:hAnsi="Times New Roman" w:cs="Times New Roman"/>
          <w:b/>
          <w:sz w:val="24"/>
          <w:szCs w:val="24"/>
        </w:rPr>
        <w:t xml:space="preserve"> РЕСТАВРАЦИИ ЦЕРКОВНОГО </w:t>
      </w:r>
      <w:r w:rsidR="000E19D6">
        <w:rPr>
          <w:rFonts w:ascii="Times New Roman" w:hAnsi="Times New Roman" w:cs="Times New Roman"/>
          <w:b/>
          <w:sz w:val="24"/>
          <w:szCs w:val="24"/>
        </w:rPr>
        <w:t>ПАВИЛЬОНА</w:t>
      </w:r>
    </w:p>
    <w:p w:rsidR="00C4686E" w:rsidRDefault="00C4686E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БОЛЬШОГО МЕНШИКОВСКОГО ДВОРЦА В ОРАНИЕНБАУМЕ</w:t>
      </w:r>
    </w:p>
    <w:p w:rsidR="002A4AFD" w:rsidRDefault="00C01932" w:rsidP="002A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780F">
        <w:rPr>
          <w:rFonts w:ascii="Times New Roman" w:hAnsi="Times New Roman" w:cs="Times New Roman"/>
          <w:b/>
          <w:sz w:val="24"/>
          <w:szCs w:val="24"/>
        </w:rPr>
        <w:t>5 июня 2017, 12:00</w:t>
      </w:r>
    </w:p>
    <w:p w:rsidR="00D403E2" w:rsidRDefault="00D403E2" w:rsidP="00BF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E2">
        <w:rPr>
          <w:rFonts w:ascii="Times New Roman" w:hAnsi="Times New Roman" w:cs="Times New Roman"/>
          <w:sz w:val="24"/>
          <w:szCs w:val="24"/>
        </w:rPr>
        <w:t>1</w:t>
      </w:r>
      <w:r w:rsidR="00AA43F2">
        <w:rPr>
          <w:rFonts w:ascii="Times New Roman" w:hAnsi="Times New Roman" w:cs="Times New Roman"/>
          <w:sz w:val="24"/>
          <w:szCs w:val="24"/>
        </w:rPr>
        <w:t>5</w:t>
      </w:r>
      <w:r w:rsidRPr="00D403E2">
        <w:rPr>
          <w:rFonts w:ascii="Times New Roman" w:hAnsi="Times New Roman" w:cs="Times New Roman"/>
          <w:sz w:val="24"/>
          <w:szCs w:val="24"/>
        </w:rPr>
        <w:t xml:space="preserve"> июня 2017 года </w:t>
      </w:r>
      <w:r w:rsidR="0022362C">
        <w:rPr>
          <w:rFonts w:ascii="Times New Roman" w:hAnsi="Times New Roman" w:cs="Times New Roman"/>
          <w:sz w:val="24"/>
          <w:szCs w:val="24"/>
        </w:rPr>
        <w:t xml:space="preserve">Государственный музей-заповедник «Петергоф» приглашает все заинтересованные СМИ </w:t>
      </w:r>
      <w:r w:rsidR="00A74566">
        <w:rPr>
          <w:rFonts w:ascii="Times New Roman" w:hAnsi="Times New Roman" w:cs="Times New Roman"/>
          <w:sz w:val="24"/>
          <w:szCs w:val="24"/>
        </w:rPr>
        <w:t>в дворцово-парковый ансамбль «</w:t>
      </w:r>
      <w:r w:rsidR="00A74566">
        <w:rPr>
          <w:rFonts w:ascii="Times New Roman" w:hAnsi="Times New Roman" w:cs="Times New Roman"/>
          <w:sz w:val="24"/>
          <w:szCs w:val="24"/>
        </w:rPr>
        <w:t>Ораниенбаум</w:t>
      </w:r>
      <w:r w:rsidR="00A74566">
        <w:rPr>
          <w:rFonts w:ascii="Times New Roman" w:hAnsi="Times New Roman" w:cs="Times New Roman"/>
          <w:sz w:val="24"/>
          <w:szCs w:val="24"/>
        </w:rPr>
        <w:t xml:space="preserve">» </w:t>
      </w:r>
      <w:r w:rsidR="00926FA1">
        <w:rPr>
          <w:rFonts w:ascii="Times New Roman" w:hAnsi="Times New Roman" w:cs="Times New Roman"/>
          <w:sz w:val="24"/>
          <w:szCs w:val="24"/>
        </w:rPr>
        <w:t>на первый показ</w:t>
      </w:r>
      <w:r w:rsidR="00533A97">
        <w:rPr>
          <w:rFonts w:ascii="Times New Roman" w:hAnsi="Times New Roman" w:cs="Times New Roman"/>
          <w:sz w:val="24"/>
          <w:szCs w:val="24"/>
        </w:rPr>
        <w:t xml:space="preserve"> </w:t>
      </w:r>
      <w:r w:rsidR="004C6C0D">
        <w:rPr>
          <w:rFonts w:ascii="Times New Roman" w:hAnsi="Times New Roman" w:cs="Times New Roman"/>
          <w:sz w:val="24"/>
          <w:szCs w:val="24"/>
        </w:rPr>
        <w:t>Церковн</w:t>
      </w:r>
      <w:r w:rsidR="00926FA1">
        <w:rPr>
          <w:rFonts w:ascii="Times New Roman" w:hAnsi="Times New Roman" w:cs="Times New Roman"/>
          <w:sz w:val="24"/>
          <w:szCs w:val="24"/>
        </w:rPr>
        <w:t>ого</w:t>
      </w:r>
      <w:r w:rsidR="004C6C0D">
        <w:rPr>
          <w:rFonts w:ascii="Times New Roman" w:hAnsi="Times New Roman" w:cs="Times New Roman"/>
          <w:sz w:val="24"/>
          <w:szCs w:val="24"/>
        </w:rPr>
        <w:t xml:space="preserve"> </w:t>
      </w:r>
      <w:r w:rsidR="000E19D6">
        <w:rPr>
          <w:rFonts w:ascii="Times New Roman" w:hAnsi="Times New Roman" w:cs="Times New Roman"/>
          <w:sz w:val="24"/>
          <w:szCs w:val="24"/>
        </w:rPr>
        <w:t>павильона</w:t>
      </w:r>
      <w:r w:rsidR="004C6C0D">
        <w:rPr>
          <w:rFonts w:ascii="Times New Roman" w:hAnsi="Times New Roman" w:cs="Times New Roman"/>
          <w:sz w:val="24"/>
          <w:szCs w:val="24"/>
        </w:rPr>
        <w:t xml:space="preserve"> Большого </w:t>
      </w:r>
      <w:proofErr w:type="spellStart"/>
      <w:r w:rsidR="004C6C0D">
        <w:rPr>
          <w:rFonts w:ascii="Times New Roman" w:hAnsi="Times New Roman" w:cs="Times New Roman"/>
          <w:sz w:val="24"/>
          <w:szCs w:val="24"/>
        </w:rPr>
        <w:t>Меншиковского</w:t>
      </w:r>
      <w:proofErr w:type="spellEnd"/>
      <w:r w:rsidR="004C6C0D">
        <w:rPr>
          <w:rFonts w:ascii="Times New Roman" w:hAnsi="Times New Roman" w:cs="Times New Roman"/>
          <w:sz w:val="24"/>
          <w:szCs w:val="24"/>
        </w:rPr>
        <w:t xml:space="preserve"> дворца</w:t>
      </w:r>
      <w:r w:rsidR="00926FA1">
        <w:rPr>
          <w:rFonts w:ascii="Times New Roman" w:hAnsi="Times New Roman" w:cs="Times New Roman"/>
          <w:sz w:val="24"/>
          <w:szCs w:val="24"/>
        </w:rPr>
        <w:t>, который впервые с конца</w:t>
      </w:r>
      <w:r w:rsidR="009804FE">
        <w:rPr>
          <w:rFonts w:ascii="Times New Roman" w:hAnsi="Times New Roman" w:cs="Times New Roman"/>
          <w:sz w:val="24"/>
          <w:szCs w:val="24"/>
        </w:rPr>
        <w:t xml:space="preserve"> </w:t>
      </w:r>
      <w:r w:rsidR="009804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804FE" w:rsidRPr="009804FE">
        <w:rPr>
          <w:rFonts w:ascii="Times New Roman" w:hAnsi="Times New Roman" w:cs="Times New Roman"/>
          <w:sz w:val="24"/>
          <w:szCs w:val="24"/>
        </w:rPr>
        <w:t xml:space="preserve"> </w:t>
      </w:r>
      <w:r w:rsidR="009804FE">
        <w:rPr>
          <w:rFonts w:ascii="Times New Roman" w:hAnsi="Times New Roman" w:cs="Times New Roman"/>
          <w:sz w:val="24"/>
          <w:szCs w:val="24"/>
        </w:rPr>
        <w:t>прошел комплексную реставрацию интерьеров.</w:t>
      </w:r>
      <w:r w:rsidR="00926FA1">
        <w:rPr>
          <w:rFonts w:ascii="Times New Roman" w:hAnsi="Times New Roman" w:cs="Times New Roman"/>
          <w:sz w:val="24"/>
          <w:szCs w:val="24"/>
        </w:rPr>
        <w:t xml:space="preserve"> </w:t>
      </w:r>
      <w:r w:rsidR="0053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0D" w:rsidRDefault="004C6C0D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Ораниенбаумская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придворная церковь, занимающая западный башенный павильон Большого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Меншиковского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дворца, была построена первым владельцем Ораниенбаума князем А.Д. Меншиковым и освящена 3 сентября 1727 г.</w:t>
      </w:r>
      <w:r w:rsidR="0019321D">
        <w:rPr>
          <w:rFonts w:ascii="Times New Roman" w:eastAsia="Times New Roman" w:hAnsi="Times New Roman" w:cs="Times New Roman"/>
          <w:sz w:val="24"/>
        </w:rPr>
        <w:t xml:space="preserve"> </w:t>
      </w:r>
      <w:r w:rsidR="0019321D">
        <w:rPr>
          <w:rFonts w:ascii="Times New Roman" w:eastAsia="Times New Roman" w:hAnsi="Times New Roman" w:cs="Times New Roman"/>
          <w:sz w:val="24"/>
        </w:rPr>
        <w:t xml:space="preserve">За долгую историю </w:t>
      </w:r>
      <w:proofErr w:type="spellStart"/>
      <w:r w:rsidR="0019321D">
        <w:rPr>
          <w:rFonts w:ascii="Times New Roman" w:eastAsia="Times New Roman" w:hAnsi="Times New Roman" w:cs="Times New Roman"/>
          <w:sz w:val="24"/>
        </w:rPr>
        <w:t>ораниенбаумской</w:t>
      </w:r>
      <w:proofErr w:type="spellEnd"/>
      <w:r w:rsidR="0019321D">
        <w:rPr>
          <w:rFonts w:ascii="Times New Roman" w:eastAsia="Times New Roman" w:hAnsi="Times New Roman" w:cs="Times New Roman"/>
          <w:sz w:val="24"/>
        </w:rPr>
        <w:t xml:space="preserve"> резиденции внутреннее убранство Церковного павильона менялось несколько раз.</w:t>
      </w:r>
    </w:p>
    <w:p w:rsidR="00AA43F2" w:rsidRDefault="00AA43F2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Первоначальная отделка интерьера включала хоры с резными балюстрадами в ризалитах, богатую утварь и роскошное хрустальное паникадило. Главным украшением интерьера был великолепный золочёный и серебрёный иконостас, созданный в московской мастерской Ивана Зарудного по образцу западноевропейских барочных алтарей. </w:t>
      </w:r>
    </w:p>
    <w:p w:rsidR="002C2AEF" w:rsidRDefault="002C2AEF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рубеже 1740-х – 1750-х при великом князе Петре Федоровиче </w:t>
      </w:r>
      <w:r w:rsidR="00F768ED">
        <w:rPr>
          <w:rFonts w:ascii="Times New Roman" w:eastAsia="Times New Roman" w:hAnsi="Times New Roman" w:cs="Times New Roman"/>
          <w:sz w:val="24"/>
        </w:rPr>
        <w:t xml:space="preserve">началась реконструкция дворцовой церкви под надзором </w:t>
      </w:r>
      <w:proofErr w:type="spellStart"/>
      <w:r w:rsidR="00F768ED">
        <w:rPr>
          <w:rFonts w:ascii="Times New Roman" w:eastAsia="Times New Roman" w:hAnsi="Times New Roman" w:cs="Times New Roman"/>
          <w:sz w:val="24"/>
        </w:rPr>
        <w:t>обер</w:t>
      </w:r>
      <w:proofErr w:type="spellEnd"/>
      <w:r w:rsidR="00F768ED">
        <w:rPr>
          <w:rFonts w:ascii="Times New Roman" w:eastAsia="Times New Roman" w:hAnsi="Times New Roman" w:cs="Times New Roman"/>
          <w:sz w:val="24"/>
        </w:rPr>
        <w:t>-архитектора императорского двора Ф.Б. Растрелли: хоры в ризали</w:t>
      </w:r>
      <w:r w:rsidR="00526665">
        <w:rPr>
          <w:rFonts w:ascii="Times New Roman" w:eastAsia="Times New Roman" w:hAnsi="Times New Roman" w:cs="Times New Roman"/>
          <w:sz w:val="24"/>
        </w:rPr>
        <w:t xml:space="preserve">тах превращены в закрытые ложи с входом из верхних галерей дворца, а в северо-западном ризалите устроена колокольня. С конца 1750-х </w:t>
      </w:r>
      <w:r w:rsidR="00644B26">
        <w:rPr>
          <w:rFonts w:ascii="Times New Roman" w:eastAsia="Times New Roman" w:hAnsi="Times New Roman" w:cs="Times New Roman"/>
          <w:sz w:val="24"/>
        </w:rPr>
        <w:t xml:space="preserve">стенные росписи </w:t>
      </w:r>
      <w:proofErr w:type="spellStart"/>
      <w:r w:rsidR="00644B26">
        <w:rPr>
          <w:rFonts w:ascii="Times New Roman" w:eastAsia="Times New Roman" w:hAnsi="Times New Roman" w:cs="Times New Roman"/>
          <w:sz w:val="24"/>
        </w:rPr>
        <w:t>меншиковского</w:t>
      </w:r>
      <w:proofErr w:type="spellEnd"/>
      <w:r w:rsidR="00644B26">
        <w:rPr>
          <w:rFonts w:ascii="Times New Roman" w:eastAsia="Times New Roman" w:hAnsi="Times New Roman" w:cs="Times New Roman"/>
          <w:sz w:val="24"/>
        </w:rPr>
        <w:t xml:space="preserve"> времени меняются на живописные иконы на холстах. </w:t>
      </w:r>
      <w:r w:rsidR="003248EF">
        <w:rPr>
          <w:rFonts w:ascii="Times New Roman" w:eastAsia="Times New Roman" w:hAnsi="Times New Roman" w:cs="Times New Roman"/>
          <w:sz w:val="24"/>
        </w:rPr>
        <w:t xml:space="preserve">Работу над иконографической программой стенной живописи начал Александр </w:t>
      </w:r>
      <w:proofErr w:type="spellStart"/>
      <w:r w:rsidR="003248EF">
        <w:rPr>
          <w:rFonts w:ascii="Times New Roman" w:eastAsia="Times New Roman" w:hAnsi="Times New Roman" w:cs="Times New Roman"/>
          <w:sz w:val="24"/>
        </w:rPr>
        <w:t>Алмазников</w:t>
      </w:r>
      <w:proofErr w:type="spellEnd"/>
      <w:r w:rsidR="003248EF">
        <w:rPr>
          <w:rFonts w:ascii="Times New Roman" w:eastAsia="Times New Roman" w:hAnsi="Times New Roman" w:cs="Times New Roman"/>
          <w:sz w:val="24"/>
        </w:rPr>
        <w:t xml:space="preserve"> и продолжил Иван Вишняков, сын знаменитого художника эпохи елизаветинского рококо.</w:t>
      </w:r>
    </w:p>
    <w:p w:rsidR="00185948" w:rsidRDefault="00185948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XVIII в. окончательно сложился облик интерьера придворной церкви.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проектом Антонио </w:t>
      </w:r>
      <w:proofErr w:type="spellStart"/>
      <w:r>
        <w:rPr>
          <w:rFonts w:ascii="Times New Roman" w:eastAsia="Times New Roman" w:hAnsi="Times New Roman" w:cs="Times New Roman"/>
          <w:sz w:val="24"/>
        </w:rPr>
        <w:t>Ринальди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 стенах разместились 39 картин в обрамлении лепного декора. </w:t>
      </w:r>
      <w:r>
        <w:rPr>
          <w:rFonts w:ascii="Times New Roman" w:eastAsia="Times New Roman" w:hAnsi="Times New Roman" w:cs="Times New Roman"/>
          <w:sz w:val="24"/>
        </w:rPr>
        <w:t xml:space="preserve">По своим стилистическим и иконографическим особенностям стенная живопись </w:t>
      </w:r>
      <w:proofErr w:type="spellStart"/>
      <w:r>
        <w:rPr>
          <w:rFonts w:ascii="Times New Roman" w:eastAsia="Times New Roman" w:hAnsi="Times New Roman" w:cs="Times New Roman"/>
          <w:sz w:val="24"/>
        </w:rPr>
        <w:t>ораниенбаумского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храма находилась в одном ряду с крупнейшими ико</w:t>
      </w:r>
      <w:r w:rsidR="00EC071E">
        <w:rPr>
          <w:rFonts w:ascii="Times New Roman" w:eastAsia="Times New Roman" w:hAnsi="Times New Roman" w:cs="Times New Roman"/>
          <w:sz w:val="24"/>
        </w:rPr>
        <w:t>нописными ансамблями второй половины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r w:rsidR="00EC071E">
        <w:rPr>
          <w:rFonts w:ascii="Times New Roman" w:eastAsia="Times New Roman" w:hAnsi="Times New Roman" w:cs="Times New Roman"/>
          <w:sz w:val="24"/>
        </w:rPr>
        <w:t>ека</w:t>
      </w:r>
      <w:r>
        <w:rPr>
          <w:rFonts w:ascii="Times New Roman" w:eastAsia="Times New Roman" w:hAnsi="Times New Roman" w:cs="Times New Roman"/>
          <w:sz w:val="24"/>
        </w:rPr>
        <w:t>, такими, как иконостасы Троицкого и Никольского соборов в Петербурге.</w:t>
      </w:r>
    </w:p>
    <w:p w:rsidR="00185948" w:rsidRDefault="008A3418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1930-х гг. Большой </w:t>
      </w:r>
      <w:proofErr w:type="spellStart"/>
      <w:r>
        <w:rPr>
          <w:rFonts w:ascii="Times New Roman" w:eastAsia="Times New Roman" w:hAnsi="Times New Roman" w:cs="Times New Roman"/>
          <w:sz w:val="24"/>
        </w:rPr>
        <w:t>Меншиковский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дворец передан Гидрографическому отделу Балтийского флота, бывшая дворцовая церковь переоборудована под мастерские. При этом живописные образа разобранного </w:t>
      </w:r>
      <w:r w:rsidR="005B2E36">
        <w:rPr>
          <w:rFonts w:ascii="Times New Roman" w:eastAsia="Times New Roman" w:hAnsi="Times New Roman" w:cs="Times New Roman"/>
          <w:sz w:val="24"/>
        </w:rPr>
        <w:t>иконостаса перевезены в Петергоф, где все они погибли во время Великой Отечественной войны</w:t>
      </w:r>
      <w:r w:rsidR="00BA5455">
        <w:rPr>
          <w:rFonts w:ascii="Times New Roman" w:eastAsia="Times New Roman" w:hAnsi="Times New Roman" w:cs="Times New Roman"/>
          <w:sz w:val="24"/>
        </w:rPr>
        <w:t>.</w:t>
      </w:r>
    </w:p>
    <w:p w:rsidR="00BA5455" w:rsidRDefault="00BA5455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Комплексная реставрация Церковного павильона, включая уникальную реконструкцию резного иконостаса, </w:t>
      </w:r>
      <w:r>
        <w:rPr>
          <w:rFonts w:ascii="Times New Roman" w:eastAsia="Times New Roman" w:hAnsi="Times New Roman" w:cs="Times New Roman"/>
          <w:sz w:val="24"/>
        </w:rPr>
        <w:t>началась</w:t>
      </w:r>
      <w:r>
        <w:rPr>
          <w:rFonts w:ascii="Times New Roman" w:eastAsia="Times New Roman" w:hAnsi="Times New Roman" w:cs="Times New Roman"/>
          <w:sz w:val="24"/>
        </w:rPr>
        <w:t xml:space="preserve"> в 2000-х гг.</w:t>
      </w:r>
      <w:r w:rsidR="00200DC8" w:rsidRPr="00200DC8">
        <w:rPr>
          <w:rFonts w:ascii="Times New Roman" w:eastAsia="Times New Roman" w:hAnsi="Times New Roman" w:cs="Times New Roman"/>
          <w:sz w:val="24"/>
        </w:rPr>
        <w:t xml:space="preserve"> </w:t>
      </w:r>
      <w:r w:rsidR="00200DC8">
        <w:rPr>
          <w:rFonts w:ascii="Times New Roman" w:eastAsia="Times New Roman" w:hAnsi="Times New Roman" w:cs="Times New Roman"/>
          <w:sz w:val="24"/>
        </w:rPr>
        <w:t xml:space="preserve">В настоящее время интерьеру храма возвращен его исторический облик конца </w:t>
      </w:r>
      <w:r w:rsidR="00200DC8">
        <w:rPr>
          <w:rFonts w:ascii="Times New Roman" w:eastAsia="Times New Roman" w:hAnsi="Times New Roman" w:cs="Times New Roman"/>
          <w:sz w:val="24"/>
          <w:lang w:val="en-US"/>
        </w:rPr>
        <w:t>XIX</w:t>
      </w:r>
      <w:r w:rsidR="00200DC8">
        <w:rPr>
          <w:rFonts w:ascii="Times New Roman" w:eastAsia="Times New Roman" w:hAnsi="Times New Roman" w:cs="Times New Roman"/>
          <w:sz w:val="24"/>
        </w:rPr>
        <w:t xml:space="preserve"> в</w:t>
      </w:r>
      <w:r w:rsidR="00BF071D">
        <w:rPr>
          <w:rFonts w:ascii="Times New Roman" w:eastAsia="Times New Roman" w:hAnsi="Times New Roman" w:cs="Times New Roman"/>
          <w:sz w:val="24"/>
        </w:rPr>
        <w:t>ека</w:t>
      </w:r>
      <w:r w:rsidR="00200DC8">
        <w:rPr>
          <w:rFonts w:ascii="Times New Roman" w:eastAsia="Times New Roman" w:hAnsi="Times New Roman" w:cs="Times New Roman"/>
          <w:sz w:val="24"/>
        </w:rPr>
        <w:t>. С 2015 г. продолжаются масштабные работы по воссозданию живописного убранства храма.</w:t>
      </w:r>
      <w:r w:rsidR="008753A8">
        <w:rPr>
          <w:rFonts w:ascii="Times New Roman" w:eastAsia="Times New Roman" w:hAnsi="Times New Roman" w:cs="Times New Roman"/>
          <w:sz w:val="24"/>
        </w:rPr>
        <w:t xml:space="preserve"> </w:t>
      </w:r>
      <w:r w:rsidR="008753A8">
        <w:rPr>
          <w:rFonts w:ascii="Times New Roman" w:eastAsia="Times New Roman" w:hAnsi="Times New Roman" w:cs="Times New Roman"/>
          <w:sz w:val="24"/>
        </w:rPr>
        <w:t>К октябрю 2016 г. были помещены на свои исторические места 13 воссозданных живописных образов иконостаса, включая запрестольный образ. В июне 2017 г. закончено воссоздание 8 стенных образов первого яруса интерьера храма. В дальнейшем планируется полностью воссоздать утраченное живописное убранство интерьера Церковного павильона из 39 стенных полотен.</w:t>
      </w:r>
    </w:p>
    <w:p w:rsidR="00E41CA7" w:rsidRDefault="00E41CA7" w:rsidP="00BF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Научные материалы к воссозданию подготовлены в</w:t>
      </w:r>
      <w:r w:rsidRPr="00757B38">
        <w:rPr>
          <w:rFonts w:ascii="Times New Roman" w:eastAsia="Times New Roman" w:hAnsi="Times New Roman" w:cs="Times New Roman"/>
          <w:sz w:val="24"/>
        </w:rPr>
        <w:t>едущи</w:t>
      </w:r>
      <w:r>
        <w:rPr>
          <w:rFonts w:ascii="Times New Roman" w:eastAsia="Times New Roman" w:hAnsi="Times New Roman" w:cs="Times New Roman"/>
          <w:sz w:val="24"/>
        </w:rPr>
        <w:t>м</w:t>
      </w:r>
      <w:r w:rsidRPr="00757B38">
        <w:rPr>
          <w:rFonts w:ascii="Times New Roman" w:eastAsia="Times New Roman" w:hAnsi="Times New Roman" w:cs="Times New Roman"/>
          <w:sz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</w:rPr>
        <w:t>ом</w:t>
      </w:r>
      <w:r w:rsidRPr="00757B38">
        <w:rPr>
          <w:rFonts w:ascii="Times New Roman" w:eastAsia="Times New Roman" w:hAnsi="Times New Roman" w:cs="Times New Roman"/>
          <w:sz w:val="24"/>
        </w:rPr>
        <w:t xml:space="preserve"> по изучению объектов культурного наследия</w:t>
      </w:r>
      <w:r>
        <w:rPr>
          <w:rFonts w:ascii="Times New Roman" w:eastAsia="Times New Roman" w:hAnsi="Times New Roman" w:cs="Times New Roman"/>
          <w:sz w:val="24"/>
        </w:rPr>
        <w:t xml:space="preserve"> ГМЗ «Петергоф» М.А. Павловой и хранителем музейных предметов И.Л.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Федотовой. Работы по воссозданию живописи ведутся художниками </w:t>
      </w:r>
      <w:r w:rsidRPr="00906783">
        <w:rPr>
          <w:rFonts w:ascii="Times New Roman" w:eastAsia="Times New Roman" w:hAnsi="Times New Roman" w:cs="Times New Roman"/>
          <w:sz w:val="24"/>
        </w:rPr>
        <w:t>Санкт-Петербургск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906783">
        <w:rPr>
          <w:rFonts w:ascii="Times New Roman" w:eastAsia="Times New Roman" w:hAnsi="Times New Roman" w:cs="Times New Roman"/>
          <w:sz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906783">
        <w:rPr>
          <w:rFonts w:ascii="Times New Roman" w:eastAsia="Times New Roman" w:hAnsi="Times New Roman" w:cs="Times New Roman"/>
          <w:sz w:val="24"/>
        </w:rPr>
        <w:t xml:space="preserve"> академичес</w:t>
      </w:r>
      <w:r>
        <w:rPr>
          <w:rFonts w:ascii="Times New Roman" w:eastAsia="Times New Roman" w:hAnsi="Times New Roman" w:cs="Times New Roman"/>
          <w:sz w:val="24"/>
        </w:rPr>
        <w:t>кого</w:t>
      </w:r>
      <w:r w:rsidRPr="00906783">
        <w:rPr>
          <w:rFonts w:ascii="Times New Roman" w:eastAsia="Times New Roman" w:hAnsi="Times New Roman" w:cs="Times New Roman"/>
          <w:sz w:val="24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906783">
        <w:rPr>
          <w:rFonts w:ascii="Times New Roman" w:eastAsia="Times New Roman" w:hAnsi="Times New Roman" w:cs="Times New Roman"/>
          <w:sz w:val="24"/>
        </w:rPr>
        <w:t xml:space="preserve"> </w:t>
      </w:r>
      <w:r w:rsidRPr="00906783">
        <w:rPr>
          <w:rFonts w:ascii="Times New Roman" w:eastAsia="Times New Roman" w:hAnsi="Times New Roman" w:cs="Times New Roman"/>
          <w:sz w:val="24"/>
        </w:rPr>
        <w:lastRenderedPageBreak/>
        <w:t xml:space="preserve">живописи, скульптуры и архитектуры им. И.Е. Репина </w:t>
      </w:r>
      <w:r>
        <w:rPr>
          <w:rFonts w:ascii="Times New Roman" w:eastAsia="Times New Roman" w:hAnsi="Times New Roman" w:cs="Times New Roman"/>
          <w:sz w:val="24"/>
        </w:rPr>
        <w:t>под руководством п</w:t>
      </w:r>
      <w:r w:rsidRPr="00906783">
        <w:rPr>
          <w:rFonts w:ascii="Times New Roman" w:eastAsia="Times New Roman" w:hAnsi="Times New Roman" w:cs="Times New Roman"/>
          <w:sz w:val="24"/>
        </w:rPr>
        <w:t>рофессор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906783">
        <w:rPr>
          <w:rFonts w:ascii="Times New Roman" w:eastAsia="Times New Roman" w:hAnsi="Times New Roman" w:cs="Times New Roman"/>
          <w:sz w:val="24"/>
        </w:rPr>
        <w:t>, академик</w:t>
      </w:r>
      <w:r>
        <w:rPr>
          <w:rFonts w:ascii="Times New Roman" w:eastAsia="Times New Roman" w:hAnsi="Times New Roman" w:cs="Times New Roman"/>
          <w:sz w:val="24"/>
        </w:rPr>
        <w:t>а</w:t>
      </w:r>
      <w:r w:rsidRPr="00AD1B09">
        <w:rPr>
          <w:rFonts w:ascii="Times New Roman" w:eastAsia="Times New Roman" w:hAnsi="Times New Roman" w:cs="Times New Roman"/>
          <w:sz w:val="24"/>
        </w:rPr>
        <w:t xml:space="preserve"> </w:t>
      </w:r>
      <w:r w:rsidRPr="00906783">
        <w:rPr>
          <w:rFonts w:ascii="Times New Roman" w:eastAsia="Times New Roman" w:hAnsi="Times New Roman" w:cs="Times New Roman"/>
          <w:sz w:val="24"/>
        </w:rPr>
        <w:t>Российской академии художеств, доктор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906783">
        <w:rPr>
          <w:rFonts w:ascii="Times New Roman" w:eastAsia="Times New Roman" w:hAnsi="Times New Roman" w:cs="Times New Roman"/>
          <w:sz w:val="24"/>
        </w:rPr>
        <w:t xml:space="preserve"> искусствоведения,</w:t>
      </w:r>
      <w:r>
        <w:rPr>
          <w:rFonts w:ascii="Times New Roman" w:eastAsia="Times New Roman" w:hAnsi="Times New Roman" w:cs="Times New Roman"/>
          <w:sz w:val="24"/>
        </w:rPr>
        <w:t xml:space="preserve"> проректора по научной работе,</w:t>
      </w:r>
      <w:r w:rsidRPr="00906783">
        <w:rPr>
          <w:rFonts w:ascii="Times New Roman" w:eastAsia="Times New Roman" w:hAnsi="Times New Roman" w:cs="Times New Roman"/>
          <w:sz w:val="24"/>
        </w:rPr>
        <w:t xml:space="preserve"> заведующ</w:t>
      </w:r>
      <w:r>
        <w:rPr>
          <w:rFonts w:ascii="Times New Roman" w:eastAsia="Times New Roman" w:hAnsi="Times New Roman" w:cs="Times New Roman"/>
          <w:sz w:val="24"/>
        </w:rPr>
        <w:t>его</w:t>
      </w:r>
      <w:r w:rsidRPr="00906783">
        <w:rPr>
          <w:rFonts w:ascii="Times New Roman" w:eastAsia="Times New Roman" w:hAnsi="Times New Roman" w:cs="Times New Roman"/>
          <w:sz w:val="24"/>
        </w:rPr>
        <w:t xml:space="preserve"> кафедрой реставрации живописи</w:t>
      </w:r>
      <w:r>
        <w:rPr>
          <w:rFonts w:ascii="Times New Roman" w:eastAsia="Times New Roman" w:hAnsi="Times New Roman" w:cs="Times New Roman"/>
          <w:sz w:val="24"/>
        </w:rPr>
        <w:t xml:space="preserve"> Ю.Г. Боброва.</w:t>
      </w:r>
    </w:p>
    <w:p w:rsidR="00DB68A7" w:rsidRDefault="00DB68A7" w:rsidP="0019321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11BDB" w:rsidRDefault="00DB68A7" w:rsidP="0019321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комментариев к первому показу Церковного </w:t>
      </w:r>
      <w:r w:rsidR="00692F07">
        <w:rPr>
          <w:rFonts w:ascii="Times New Roman" w:eastAsia="Times New Roman" w:hAnsi="Times New Roman" w:cs="Times New Roman"/>
          <w:sz w:val="24"/>
        </w:rPr>
        <w:t>павильона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после </w:t>
      </w:r>
      <w:r w:rsidR="00AD43D9">
        <w:rPr>
          <w:rFonts w:ascii="Times New Roman" w:eastAsia="Times New Roman" w:hAnsi="Times New Roman" w:cs="Times New Roman"/>
          <w:sz w:val="24"/>
        </w:rPr>
        <w:t xml:space="preserve">реставрации приглашены: </w:t>
      </w:r>
      <w:r w:rsidR="00811BDB" w:rsidRPr="00AD43D9">
        <w:rPr>
          <w:rFonts w:ascii="Times New Roman" w:eastAsia="Times New Roman" w:hAnsi="Times New Roman" w:cs="Times New Roman"/>
          <w:i/>
          <w:sz w:val="24"/>
        </w:rPr>
        <w:t>Бобров Юрий Григорьевич</w:t>
      </w:r>
      <w:r w:rsidR="00811BDB">
        <w:rPr>
          <w:rFonts w:ascii="Times New Roman" w:eastAsia="Times New Roman" w:hAnsi="Times New Roman" w:cs="Times New Roman"/>
          <w:sz w:val="24"/>
        </w:rPr>
        <w:t xml:space="preserve">, профессор, </w:t>
      </w:r>
      <w:r w:rsidR="00AD43D9">
        <w:rPr>
          <w:rFonts w:ascii="Times New Roman" w:eastAsia="Times New Roman" w:hAnsi="Times New Roman" w:cs="Times New Roman"/>
          <w:sz w:val="24"/>
        </w:rPr>
        <w:t>академик РАХ</w:t>
      </w:r>
      <w:r w:rsidR="00811BDB">
        <w:rPr>
          <w:rFonts w:ascii="Times New Roman" w:eastAsia="Times New Roman" w:hAnsi="Times New Roman" w:cs="Times New Roman"/>
          <w:sz w:val="24"/>
        </w:rPr>
        <w:t xml:space="preserve">, </w:t>
      </w:r>
      <w:r w:rsidR="00811BDB" w:rsidRPr="00AD43D9">
        <w:rPr>
          <w:rFonts w:ascii="Times New Roman" w:eastAsia="Times New Roman" w:hAnsi="Times New Roman" w:cs="Times New Roman"/>
          <w:i/>
          <w:sz w:val="24"/>
        </w:rPr>
        <w:t>Павлов Сергей Анатольевич</w:t>
      </w:r>
      <w:r w:rsidR="00811BDB">
        <w:rPr>
          <w:rFonts w:ascii="Times New Roman" w:eastAsia="Times New Roman" w:hAnsi="Times New Roman" w:cs="Times New Roman"/>
          <w:sz w:val="24"/>
        </w:rPr>
        <w:t xml:space="preserve">, главный архитектор ГМЗ «Петергоф», </w:t>
      </w:r>
      <w:r w:rsidR="00AD43D9" w:rsidRPr="00AD43D9">
        <w:rPr>
          <w:rFonts w:ascii="Times New Roman" w:eastAsia="Times New Roman" w:hAnsi="Times New Roman" w:cs="Times New Roman"/>
          <w:i/>
          <w:sz w:val="24"/>
        </w:rPr>
        <w:t>Кальницкая Елена Яковлевна</w:t>
      </w:r>
      <w:r w:rsidR="00AD43D9">
        <w:rPr>
          <w:rFonts w:ascii="Times New Roman" w:eastAsia="Times New Roman" w:hAnsi="Times New Roman" w:cs="Times New Roman"/>
          <w:sz w:val="24"/>
        </w:rPr>
        <w:t>, генеральный директор ГМЗ «Петергоф».</w:t>
      </w:r>
    </w:p>
    <w:p w:rsidR="00AD43D9" w:rsidRPr="00A4484C" w:rsidRDefault="00AD43D9" w:rsidP="0019321D">
      <w:pPr>
        <w:ind w:firstLine="708"/>
        <w:jc w:val="both"/>
        <w:rPr>
          <w:b/>
        </w:rPr>
      </w:pPr>
      <w:r w:rsidRPr="00A4484C">
        <w:rPr>
          <w:rFonts w:ascii="Times New Roman" w:eastAsia="Times New Roman" w:hAnsi="Times New Roman" w:cs="Times New Roman"/>
          <w:b/>
          <w:sz w:val="24"/>
        </w:rPr>
        <w:t>ПРОСЬБА ПОДТВЕРДИТЬ АККРЕДИТАЦИЮ И НЕОБХОДИМОСТЬ В ТРАНСФЕРЕ ДО 15:00 14 ИЮНЯ.</w:t>
      </w:r>
    </w:p>
    <w:p w:rsidR="00023B76" w:rsidRDefault="00023B76" w:rsidP="00D403E2">
      <w:pPr>
        <w:pStyle w:val="a3"/>
        <w:spacing w:before="0" w:beforeAutospacing="0" w:after="0" w:afterAutospacing="0"/>
        <w:ind w:firstLine="709"/>
        <w:jc w:val="both"/>
      </w:pPr>
    </w:p>
    <w:p w:rsidR="00176C71" w:rsidRPr="00D86F3E" w:rsidRDefault="00176C71" w:rsidP="0017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F3E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176C71" w:rsidRPr="00D86F3E" w:rsidRDefault="00692F07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76C71" w:rsidRPr="00D86F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76C71" w:rsidRPr="00D86F3E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6F3E">
        <w:rPr>
          <w:rFonts w:ascii="Times New Roman" w:hAnsi="Times New Roman" w:cs="Times New Roman"/>
          <w:sz w:val="24"/>
          <w:szCs w:val="24"/>
        </w:rPr>
        <w:t>+7 (931) 002 43 22</w:t>
      </w:r>
    </w:p>
    <w:p w:rsidR="00176C71" w:rsidRDefault="00692F07" w:rsidP="00176C71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7" w:history="1"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peterhofmuseum</w:t>
        </w:r>
        <w:proofErr w:type="spellEnd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76C71" w:rsidRPr="00D86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76C71" w:rsidRPr="00593397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593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933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C71">
        <w:rPr>
          <w:rFonts w:ascii="Times New Roman" w:hAnsi="Times New Roman" w:cs="Times New Roman"/>
          <w:sz w:val="24"/>
          <w:szCs w:val="24"/>
          <w:lang w:val="en-US"/>
        </w:rPr>
        <w:t>peterhof</w:t>
      </w:r>
      <w:proofErr w:type="spellEnd"/>
      <w:r w:rsidRPr="00593397">
        <w:rPr>
          <w:rFonts w:ascii="Times New Roman" w:hAnsi="Times New Roman" w:cs="Times New Roman"/>
          <w:sz w:val="24"/>
          <w:szCs w:val="24"/>
        </w:rPr>
        <w:t>_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176C71" w:rsidRPr="00176C71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86F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76C7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</w:p>
    <w:p w:rsidR="00176C71" w:rsidRPr="000F2C54" w:rsidRDefault="00176C71" w:rsidP="00176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F3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0F2C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86F3E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186A60" w:rsidRPr="00176C71" w:rsidRDefault="00176C71" w:rsidP="00176C71">
      <w:pPr>
        <w:pStyle w:val="a3"/>
        <w:spacing w:before="0" w:beforeAutospacing="0" w:after="0" w:afterAutospacing="0"/>
        <w:jc w:val="both"/>
        <w:rPr>
          <w:lang w:val="en-US"/>
        </w:rPr>
      </w:pPr>
      <w:r w:rsidRPr="00D86F3E">
        <w:rPr>
          <w:lang w:val="en-US"/>
        </w:rPr>
        <w:t>instagram.com/</w:t>
      </w:r>
      <w:proofErr w:type="spellStart"/>
      <w:r w:rsidRPr="00D86F3E">
        <w:rPr>
          <w:lang w:val="en-US"/>
        </w:rPr>
        <w:t>peterhof_museum</w:t>
      </w:r>
      <w:proofErr w:type="spellEnd"/>
    </w:p>
    <w:p w:rsidR="002A4AFD" w:rsidRPr="00176C71" w:rsidRDefault="002A4AFD" w:rsidP="002A4A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4AFD" w:rsidRPr="00176C71" w:rsidSect="002A4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D"/>
    <w:rsid w:val="00023B76"/>
    <w:rsid w:val="0003395A"/>
    <w:rsid w:val="00045009"/>
    <w:rsid w:val="00045EDC"/>
    <w:rsid w:val="00082133"/>
    <w:rsid w:val="000E19D6"/>
    <w:rsid w:val="00176C71"/>
    <w:rsid w:val="00185948"/>
    <w:rsid w:val="00186A60"/>
    <w:rsid w:val="0019321D"/>
    <w:rsid w:val="00200DC8"/>
    <w:rsid w:val="0022362C"/>
    <w:rsid w:val="002A4AFD"/>
    <w:rsid w:val="002B3FBC"/>
    <w:rsid w:val="002C2AEF"/>
    <w:rsid w:val="003248EF"/>
    <w:rsid w:val="004C6C0D"/>
    <w:rsid w:val="00526665"/>
    <w:rsid w:val="00533A97"/>
    <w:rsid w:val="0059087B"/>
    <w:rsid w:val="00593397"/>
    <w:rsid w:val="005B2E36"/>
    <w:rsid w:val="00644B26"/>
    <w:rsid w:val="0067780F"/>
    <w:rsid w:val="00692F07"/>
    <w:rsid w:val="00811BDB"/>
    <w:rsid w:val="00827BF5"/>
    <w:rsid w:val="008753A8"/>
    <w:rsid w:val="008A3418"/>
    <w:rsid w:val="00911ACA"/>
    <w:rsid w:val="00926FA1"/>
    <w:rsid w:val="009804FE"/>
    <w:rsid w:val="00A220B9"/>
    <w:rsid w:val="00A4484C"/>
    <w:rsid w:val="00A74566"/>
    <w:rsid w:val="00AA43F2"/>
    <w:rsid w:val="00AD43D9"/>
    <w:rsid w:val="00B92106"/>
    <w:rsid w:val="00BA5455"/>
    <w:rsid w:val="00BB48FB"/>
    <w:rsid w:val="00BF071D"/>
    <w:rsid w:val="00C01932"/>
    <w:rsid w:val="00C058EE"/>
    <w:rsid w:val="00C4686E"/>
    <w:rsid w:val="00D24FD9"/>
    <w:rsid w:val="00D27FB9"/>
    <w:rsid w:val="00D403E2"/>
    <w:rsid w:val="00DB68A7"/>
    <w:rsid w:val="00E41CA7"/>
    <w:rsid w:val="00EC071E"/>
    <w:rsid w:val="00EC3837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69C"/>
  <w15:chartTrackingRefBased/>
  <w15:docId w15:val="{A7C7ADAE-8ABC-4C5A-A2A0-72A66B0F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14</cp:revision>
  <dcterms:created xsi:type="dcterms:W3CDTF">2017-06-13T08:11:00Z</dcterms:created>
  <dcterms:modified xsi:type="dcterms:W3CDTF">2017-06-13T10:09:00Z</dcterms:modified>
</cp:coreProperties>
</file>